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8F" w:rsidRPr="00F366F3" w:rsidRDefault="00F366F3" w:rsidP="00740D33">
      <w:pPr>
        <w:pStyle w:val="NoSpacing"/>
        <w:rPr>
          <w:rFonts w:ascii="Arial" w:hAnsi="Arial" w:cs="Arial"/>
          <w:b/>
          <w:sz w:val="28"/>
          <w:szCs w:val="28"/>
        </w:rPr>
      </w:pPr>
      <w:r w:rsidRPr="00F366F3">
        <w:rPr>
          <w:rFonts w:ascii="Arial" w:hAnsi="Arial" w:cs="Arial"/>
          <w:b/>
          <w:sz w:val="28"/>
          <w:szCs w:val="28"/>
        </w:rPr>
        <w:t>ART AND DESIGN ADVANCED HIGHER</w:t>
      </w:r>
    </w:p>
    <w:p w:rsidR="00F366F3" w:rsidRDefault="00F366F3" w:rsidP="00740D33">
      <w:pPr>
        <w:pStyle w:val="NoSpacing"/>
        <w:rPr>
          <w:rFonts w:ascii="Arial" w:hAnsi="Arial" w:cs="Arial"/>
          <w:sz w:val="24"/>
          <w:szCs w:val="24"/>
        </w:rPr>
      </w:pPr>
    </w:p>
    <w:p w:rsidR="00F366F3" w:rsidRDefault="00F366F3" w:rsidP="00740D33">
      <w:pPr>
        <w:pStyle w:val="NoSpacing"/>
        <w:rPr>
          <w:rFonts w:ascii="Arial" w:hAnsi="Arial" w:cs="Arial"/>
          <w:sz w:val="24"/>
          <w:szCs w:val="24"/>
        </w:rPr>
      </w:pPr>
    </w:p>
    <w:p w:rsidR="00F366F3" w:rsidRPr="00F366F3" w:rsidRDefault="00F366F3" w:rsidP="00740D33">
      <w:pPr>
        <w:pStyle w:val="NoSpacing"/>
        <w:rPr>
          <w:rFonts w:ascii="Arial" w:hAnsi="Arial" w:cs="Arial"/>
          <w:b/>
          <w:sz w:val="24"/>
          <w:szCs w:val="24"/>
        </w:rPr>
      </w:pPr>
      <w:r w:rsidRPr="00F366F3">
        <w:rPr>
          <w:rFonts w:ascii="Arial" w:hAnsi="Arial" w:cs="Arial"/>
          <w:b/>
          <w:sz w:val="24"/>
          <w:szCs w:val="24"/>
        </w:rPr>
        <w:t>CONTENT</w:t>
      </w:r>
    </w:p>
    <w:p w:rsidR="00F366F3" w:rsidRDefault="00F366F3" w:rsidP="00740D33">
      <w:pPr>
        <w:pStyle w:val="NoSpacing"/>
        <w:rPr>
          <w:rFonts w:ascii="Arial" w:hAnsi="Arial" w:cs="Arial"/>
          <w:sz w:val="24"/>
          <w:szCs w:val="24"/>
        </w:rPr>
      </w:pPr>
    </w:p>
    <w:p w:rsidR="00F366F3" w:rsidRDefault="00F366F3" w:rsidP="00740D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undertaking this course have already acquired and demonstrated a high level of competence and broadly based experience in Art and Design.  This course provides the opportunity to extend and develop artistic ability by exploring a specialised area in depth.</w:t>
      </w:r>
    </w:p>
    <w:p w:rsidR="00F366F3" w:rsidRDefault="00F366F3" w:rsidP="00740D33">
      <w:pPr>
        <w:pStyle w:val="NoSpacing"/>
        <w:rPr>
          <w:rFonts w:ascii="Arial" w:hAnsi="Arial" w:cs="Arial"/>
          <w:sz w:val="24"/>
          <w:szCs w:val="24"/>
        </w:rPr>
      </w:pPr>
    </w:p>
    <w:p w:rsidR="00F366F3" w:rsidRDefault="00F366F3" w:rsidP="00740D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specialise in one course element – expressive or design.  Then they deepen and expand their practical folio by undertaking a </w:t>
      </w:r>
      <w:r w:rsidR="004A4A4A">
        <w:rPr>
          <w:rFonts w:ascii="Arial" w:hAnsi="Arial" w:cs="Arial"/>
          <w:sz w:val="24"/>
          <w:szCs w:val="24"/>
        </w:rPr>
        <w:t xml:space="preserve">personal </w:t>
      </w:r>
      <w:r>
        <w:rPr>
          <w:rFonts w:ascii="Arial" w:hAnsi="Arial" w:cs="Arial"/>
          <w:sz w:val="24"/>
          <w:szCs w:val="24"/>
        </w:rPr>
        <w:t>study into an area of the visual arts or design.</w:t>
      </w:r>
    </w:p>
    <w:p w:rsidR="004A4A4A" w:rsidRDefault="004A4A4A" w:rsidP="00740D33">
      <w:pPr>
        <w:pStyle w:val="NoSpacing"/>
        <w:rPr>
          <w:rFonts w:ascii="Arial" w:hAnsi="Arial" w:cs="Arial"/>
          <w:sz w:val="24"/>
          <w:szCs w:val="24"/>
        </w:rPr>
      </w:pPr>
    </w:p>
    <w:p w:rsidR="004A4A4A" w:rsidRDefault="004A4A4A" w:rsidP="00740D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focus of the entire course is based on the investigation of a personal theme, candidates should expect to explore and experiment within this fully. </w:t>
      </w:r>
      <w:bookmarkStart w:id="0" w:name="_GoBack"/>
      <w:bookmarkEnd w:id="0"/>
    </w:p>
    <w:p w:rsidR="00F366F3" w:rsidRDefault="00F366F3" w:rsidP="00740D33">
      <w:pPr>
        <w:pStyle w:val="NoSpacing"/>
        <w:rPr>
          <w:rFonts w:ascii="Arial" w:hAnsi="Arial" w:cs="Arial"/>
          <w:sz w:val="24"/>
          <w:szCs w:val="24"/>
        </w:rPr>
      </w:pPr>
    </w:p>
    <w:p w:rsidR="00F366F3" w:rsidRDefault="00F366F3" w:rsidP="00740D33">
      <w:pPr>
        <w:pStyle w:val="NoSpacing"/>
        <w:rPr>
          <w:rFonts w:ascii="Arial" w:hAnsi="Arial" w:cs="Arial"/>
          <w:sz w:val="24"/>
          <w:szCs w:val="24"/>
        </w:rPr>
      </w:pPr>
    </w:p>
    <w:p w:rsidR="00F366F3" w:rsidRPr="00F366F3" w:rsidRDefault="00F366F3" w:rsidP="00740D33">
      <w:pPr>
        <w:pStyle w:val="NoSpacing"/>
        <w:rPr>
          <w:rFonts w:ascii="Arial" w:hAnsi="Arial" w:cs="Arial"/>
          <w:b/>
          <w:sz w:val="24"/>
          <w:szCs w:val="24"/>
        </w:rPr>
      </w:pPr>
      <w:r w:rsidRPr="00F366F3">
        <w:rPr>
          <w:rFonts w:ascii="Arial" w:hAnsi="Arial" w:cs="Arial"/>
          <w:b/>
          <w:sz w:val="24"/>
          <w:szCs w:val="24"/>
        </w:rPr>
        <w:t>EXTERNAL ASSESSMENT</w:t>
      </w:r>
    </w:p>
    <w:p w:rsidR="00F366F3" w:rsidRDefault="00F366F3" w:rsidP="00740D33">
      <w:pPr>
        <w:pStyle w:val="NoSpacing"/>
        <w:rPr>
          <w:rFonts w:ascii="Arial" w:hAnsi="Arial" w:cs="Arial"/>
          <w:sz w:val="24"/>
          <w:szCs w:val="24"/>
        </w:rPr>
      </w:pPr>
    </w:p>
    <w:p w:rsidR="00F366F3" w:rsidRDefault="004A4A4A" w:rsidP="00740D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folio</w:t>
      </w:r>
      <w:r w:rsidR="00F366F3">
        <w:rPr>
          <w:rFonts w:ascii="Arial" w:hAnsi="Arial" w:cs="Arial"/>
          <w:sz w:val="24"/>
          <w:szCs w:val="24"/>
        </w:rPr>
        <w:t xml:space="preserve"> of work is then submitted to the SQA for assessment</w:t>
      </w:r>
      <w:r>
        <w:rPr>
          <w:rFonts w:ascii="Arial" w:hAnsi="Arial" w:cs="Arial"/>
          <w:sz w:val="24"/>
          <w:szCs w:val="24"/>
        </w:rPr>
        <w:t>, including a practical folio and critical essay</w:t>
      </w:r>
      <w:r w:rsidR="00F366F3">
        <w:rPr>
          <w:rFonts w:ascii="Arial" w:hAnsi="Arial" w:cs="Arial"/>
          <w:sz w:val="24"/>
          <w:szCs w:val="24"/>
        </w:rPr>
        <w:t>.</w:t>
      </w:r>
    </w:p>
    <w:p w:rsidR="00F366F3" w:rsidRDefault="00F366F3" w:rsidP="00740D33">
      <w:pPr>
        <w:pStyle w:val="NoSpacing"/>
        <w:rPr>
          <w:rFonts w:ascii="Arial" w:hAnsi="Arial" w:cs="Arial"/>
          <w:sz w:val="24"/>
          <w:szCs w:val="24"/>
        </w:rPr>
      </w:pPr>
    </w:p>
    <w:p w:rsidR="00F366F3" w:rsidRPr="00F366F3" w:rsidRDefault="00F366F3" w:rsidP="00740D33">
      <w:pPr>
        <w:pStyle w:val="NoSpacing"/>
        <w:rPr>
          <w:rFonts w:ascii="Arial" w:hAnsi="Arial" w:cs="Arial"/>
          <w:b/>
          <w:sz w:val="24"/>
          <w:szCs w:val="24"/>
        </w:rPr>
      </w:pPr>
      <w:r w:rsidRPr="00F366F3">
        <w:rPr>
          <w:rFonts w:ascii="Arial" w:hAnsi="Arial" w:cs="Arial"/>
          <w:b/>
          <w:sz w:val="24"/>
          <w:szCs w:val="24"/>
        </w:rPr>
        <w:t>HOMEWORK</w:t>
      </w:r>
    </w:p>
    <w:p w:rsidR="00F366F3" w:rsidRDefault="00F366F3" w:rsidP="00740D33">
      <w:pPr>
        <w:pStyle w:val="NoSpacing"/>
        <w:rPr>
          <w:rFonts w:ascii="Arial" w:hAnsi="Arial" w:cs="Arial"/>
          <w:sz w:val="24"/>
          <w:szCs w:val="24"/>
        </w:rPr>
      </w:pPr>
    </w:p>
    <w:p w:rsidR="00F366F3" w:rsidRDefault="00F366F3" w:rsidP="00740D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Success at Advanced Higher level is dependent on a personal commitment beyond the classroom.  Students are required to develop sketchbooks for drawings, ideas and experiments – two hours per week.</w:t>
      </w:r>
    </w:p>
    <w:p w:rsidR="00F366F3" w:rsidRDefault="00F366F3" w:rsidP="00740D33">
      <w:pPr>
        <w:pStyle w:val="NoSpacing"/>
        <w:rPr>
          <w:rFonts w:ascii="Arial" w:hAnsi="Arial" w:cs="Arial"/>
          <w:sz w:val="24"/>
          <w:szCs w:val="24"/>
        </w:rPr>
      </w:pPr>
    </w:p>
    <w:p w:rsidR="00F366F3" w:rsidRDefault="00F366F3" w:rsidP="00740D33">
      <w:pPr>
        <w:pStyle w:val="NoSpacing"/>
        <w:rPr>
          <w:rFonts w:ascii="Arial" w:hAnsi="Arial" w:cs="Arial"/>
          <w:b/>
          <w:sz w:val="24"/>
          <w:szCs w:val="24"/>
        </w:rPr>
      </w:pPr>
      <w:r w:rsidRPr="00F366F3">
        <w:rPr>
          <w:rFonts w:ascii="Arial" w:hAnsi="Arial" w:cs="Arial"/>
          <w:b/>
          <w:sz w:val="24"/>
          <w:szCs w:val="24"/>
        </w:rPr>
        <w:t>ENTRY REQUIREMENTS</w:t>
      </w:r>
    </w:p>
    <w:p w:rsidR="00F366F3" w:rsidRDefault="00F366F3" w:rsidP="00740D33">
      <w:pPr>
        <w:pStyle w:val="NoSpacing"/>
        <w:rPr>
          <w:rFonts w:ascii="Arial" w:hAnsi="Arial" w:cs="Arial"/>
          <w:b/>
          <w:sz w:val="24"/>
          <w:szCs w:val="24"/>
        </w:rPr>
      </w:pPr>
    </w:p>
    <w:p w:rsidR="00F366F3" w:rsidRPr="00F366F3" w:rsidRDefault="00F366F3" w:rsidP="00740D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 and Design at Higher level (minimum grade B).</w:t>
      </w:r>
    </w:p>
    <w:sectPr w:rsidR="00F366F3" w:rsidRPr="00F366F3" w:rsidSect="00740D3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33"/>
    <w:rsid w:val="002D62E7"/>
    <w:rsid w:val="0032693E"/>
    <w:rsid w:val="004A4A4A"/>
    <w:rsid w:val="00740D33"/>
    <w:rsid w:val="00F366F3"/>
    <w:rsid w:val="00F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D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D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1B6D12CE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Beverley</dc:creator>
  <cp:lastModifiedBy>Miss Lees</cp:lastModifiedBy>
  <cp:revision>2</cp:revision>
  <dcterms:created xsi:type="dcterms:W3CDTF">2019-01-15T09:15:00Z</dcterms:created>
  <dcterms:modified xsi:type="dcterms:W3CDTF">2019-01-15T09:15:00Z</dcterms:modified>
</cp:coreProperties>
</file>