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8F" w:rsidRPr="005A6C1B" w:rsidRDefault="005A6C1B" w:rsidP="005A6C1B">
      <w:pPr>
        <w:pStyle w:val="NoSpacing"/>
        <w:rPr>
          <w:rFonts w:ascii="Arial" w:hAnsi="Arial" w:cs="Arial"/>
          <w:b/>
          <w:sz w:val="28"/>
          <w:szCs w:val="28"/>
        </w:rPr>
      </w:pPr>
      <w:r w:rsidRPr="005A6C1B">
        <w:rPr>
          <w:rFonts w:ascii="Arial" w:hAnsi="Arial" w:cs="Arial"/>
          <w:b/>
          <w:sz w:val="28"/>
          <w:szCs w:val="28"/>
        </w:rPr>
        <w:t>GRAPHIC COMMUNICATION NATIONAL 5</w:t>
      </w:r>
    </w:p>
    <w:p w:rsidR="005A6C1B" w:rsidRDefault="005A6C1B" w:rsidP="005A6C1B">
      <w:pPr>
        <w:pStyle w:val="NoSpacing"/>
        <w:rPr>
          <w:rFonts w:ascii="Arial" w:hAnsi="Arial" w:cs="Arial"/>
          <w:b/>
          <w:sz w:val="24"/>
          <w:szCs w:val="24"/>
        </w:rPr>
      </w:pPr>
    </w:p>
    <w:p w:rsidR="005A6C1B" w:rsidRDefault="005A6C1B" w:rsidP="005A6C1B">
      <w:pPr>
        <w:pStyle w:val="NoSpacing"/>
        <w:rPr>
          <w:rFonts w:ascii="Arial" w:hAnsi="Arial" w:cs="Arial"/>
          <w:b/>
          <w:sz w:val="24"/>
          <w:szCs w:val="24"/>
        </w:rPr>
      </w:pPr>
    </w:p>
    <w:p w:rsidR="005A6C1B" w:rsidRDefault="005A6C1B" w:rsidP="005A6C1B">
      <w:pPr>
        <w:pStyle w:val="NoSpacing"/>
        <w:rPr>
          <w:rFonts w:ascii="Arial" w:hAnsi="Arial" w:cs="Arial"/>
          <w:b/>
          <w:sz w:val="24"/>
          <w:szCs w:val="24"/>
        </w:rPr>
      </w:pPr>
      <w:r>
        <w:rPr>
          <w:rFonts w:ascii="Arial" w:hAnsi="Arial" w:cs="Arial"/>
          <w:b/>
          <w:sz w:val="24"/>
          <w:szCs w:val="24"/>
        </w:rPr>
        <w:t>CONTENT</w:t>
      </w:r>
    </w:p>
    <w:p w:rsidR="005A6C1B" w:rsidRDefault="005A6C1B" w:rsidP="005A6C1B">
      <w:pPr>
        <w:pStyle w:val="NoSpacing"/>
        <w:rPr>
          <w:rFonts w:ascii="Arial" w:hAnsi="Arial" w:cs="Arial"/>
          <w:b/>
          <w:sz w:val="24"/>
          <w:szCs w:val="24"/>
        </w:rPr>
      </w:pPr>
    </w:p>
    <w:p w:rsidR="005A6C1B" w:rsidRDefault="005A6C1B" w:rsidP="005A6C1B">
      <w:pPr>
        <w:pStyle w:val="NoSpacing"/>
        <w:rPr>
          <w:rFonts w:ascii="Arial" w:hAnsi="Arial" w:cs="Arial"/>
          <w:sz w:val="24"/>
          <w:szCs w:val="24"/>
        </w:rPr>
      </w:pPr>
      <w:r>
        <w:rPr>
          <w:rFonts w:ascii="Arial" w:hAnsi="Arial" w:cs="Arial"/>
          <w:sz w:val="24"/>
          <w:szCs w:val="24"/>
        </w:rPr>
        <w:t>The course is practical yet exploratory and experiential in nature.  On completing the Course, learners will have developed skills in 2D and 3D graphics, as well as pictorial graphics.  They will be able to apply these skills in order to produce graphics that require visual impact and graphics that transmit information.  There are 2 units:</w:t>
      </w:r>
    </w:p>
    <w:p w:rsidR="005A6C1B" w:rsidRDefault="005A6C1B" w:rsidP="005A6C1B">
      <w:pPr>
        <w:pStyle w:val="NoSpacing"/>
        <w:rPr>
          <w:rFonts w:ascii="Arial" w:hAnsi="Arial" w:cs="Arial"/>
          <w:sz w:val="24"/>
          <w:szCs w:val="24"/>
        </w:rPr>
      </w:pPr>
    </w:p>
    <w:p w:rsidR="005A6C1B" w:rsidRDefault="005A6C1B" w:rsidP="005A6C1B">
      <w:pPr>
        <w:pStyle w:val="NoSpacing"/>
        <w:rPr>
          <w:rFonts w:ascii="Arial" w:hAnsi="Arial" w:cs="Arial"/>
          <w:sz w:val="24"/>
          <w:szCs w:val="24"/>
        </w:rPr>
      </w:pPr>
      <w:r>
        <w:rPr>
          <w:rFonts w:ascii="Arial" w:hAnsi="Arial" w:cs="Arial"/>
          <w:b/>
          <w:sz w:val="24"/>
          <w:szCs w:val="24"/>
        </w:rPr>
        <w:t>2D Graphic Communication</w:t>
      </w:r>
      <w:r>
        <w:rPr>
          <w:rFonts w:ascii="Arial" w:hAnsi="Arial" w:cs="Arial"/>
          <w:sz w:val="24"/>
          <w:szCs w:val="24"/>
        </w:rPr>
        <w:t xml:space="preserve"> – This Unit helps learners develop their creativity and skills within a 2D graphic communication context.  It will allow learners to initiate, develop and communicate ideas using graphic techniques in straightforward and familiar contexts.  In addition, the Unit allows learners to develop their skills in some less familiar or new contexts.  Learners will develop 2D spatial awareness.</w:t>
      </w:r>
    </w:p>
    <w:p w:rsidR="005A6C1B" w:rsidRDefault="005A6C1B" w:rsidP="005A6C1B">
      <w:pPr>
        <w:pStyle w:val="NoSpacing"/>
        <w:rPr>
          <w:rFonts w:ascii="Arial" w:hAnsi="Arial" w:cs="Arial"/>
          <w:sz w:val="24"/>
          <w:szCs w:val="24"/>
        </w:rPr>
      </w:pPr>
    </w:p>
    <w:p w:rsidR="005A6C1B" w:rsidRPr="005A6C1B" w:rsidRDefault="005A6C1B" w:rsidP="005A6C1B">
      <w:pPr>
        <w:pStyle w:val="NoSpacing"/>
        <w:rPr>
          <w:rFonts w:ascii="Arial" w:hAnsi="Arial" w:cs="Arial"/>
          <w:sz w:val="24"/>
          <w:szCs w:val="24"/>
        </w:rPr>
      </w:pPr>
      <w:r>
        <w:rPr>
          <w:rFonts w:ascii="Arial" w:hAnsi="Arial" w:cs="Arial"/>
          <w:b/>
          <w:sz w:val="24"/>
          <w:szCs w:val="24"/>
        </w:rPr>
        <w:t>3D and Pictorial Graphic Communication</w:t>
      </w:r>
      <w:r w:rsidR="00EE31DF">
        <w:rPr>
          <w:rFonts w:ascii="Arial" w:hAnsi="Arial" w:cs="Arial"/>
          <w:sz w:val="24"/>
          <w:szCs w:val="24"/>
        </w:rPr>
        <w:t xml:space="preserve"> – This Unit helps learners develop their creativity and skills within a 3D and pictorial graphic communication context.  Again, it will allow learners to initiate, develop and communicate ideas using graphic techniques in straightforward and familiar contexts.  In addition, the Unit allows learners to develop their skills in some less familiar or new contexts.  Learners will develop 3D spatial awareness.</w:t>
      </w:r>
    </w:p>
    <w:p w:rsidR="005A6C1B" w:rsidRDefault="005A6C1B" w:rsidP="005A6C1B">
      <w:pPr>
        <w:pStyle w:val="NoSpacing"/>
        <w:rPr>
          <w:rFonts w:ascii="Arial" w:hAnsi="Arial" w:cs="Arial"/>
          <w:b/>
          <w:sz w:val="24"/>
          <w:szCs w:val="24"/>
        </w:rPr>
      </w:pPr>
    </w:p>
    <w:p w:rsidR="005A6C1B" w:rsidRDefault="005A6C1B" w:rsidP="005A6C1B">
      <w:pPr>
        <w:pStyle w:val="NoSpacing"/>
        <w:rPr>
          <w:rFonts w:ascii="Arial" w:hAnsi="Arial" w:cs="Arial"/>
          <w:b/>
          <w:sz w:val="24"/>
          <w:szCs w:val="24"/>
        </w:rPr>
      </w:pPr>
      <w:r>
        <w:rPr>
          <w:rFonts w:ascii="Arial" w:hAnsi="Arial" w:cs="Arial"/>
          <w:b/>
          <w:sz w:val="24"/>
          <w:szCs w:val="24"/>
        </w:rPr>
        <w:t>ASSESSMENT</w:t>
      </w:r>
    </w:p>
    <w:p w:rsidR="00EE31DF" w:rsidRDefault="00EE31DF" w:rsidP="005A6C1B">
      <w:pPr>
        <w:pStyle w:val="NoSpacing"/>
        <w:rPr>
          <w:rFonts w:ascii="Arial" w:hAnsi="Arial" w:cs="Arial"/>
          <w:sz w:val="24"/>
          <w:szCs w:val="24"/>
        </w:rPr>
      </w:pPr>
    </w:p>
    <w:p w:rsidR="00EE31DF" w:rsidRDefault="00895811" w:rsidP="005A6C1B">
      <w:pPr>
        <w:pStyle w:val="NoSpacing"/>
        <w:rPr>
          <w:rFonts w:ascii="Arial" w:hAnsi="Arial" w:cs="Arial"/>
          <w:sz w:val="24"/>
          <w:szCs w:val="24"/>
        </w:rPr>
      </w:pPr>
      <w:r>
        <w:rPr>
          <w:rFonts w:ascii="Arial" w:hAnsi="Arial" w:cs="Arial"/>
          <w:b/>
          <w:sz w:val="24"/>
          <w:szCs w:val="24"/>
        </w:rPr>
        <w:t>Course assessment:</w:t>
      </w:r>
    </w:p>
    <w:p w:rsidR="00895811" w:rsidRDefault="00895811" w:rsidP="005A6C1B">
      <w:pPr>
        <w:pStyle w:val="NoSpacing"/>
        <w:rPr>
          <w:rFonts w:ascii="Arial" w:hAnsi="Arial" w:cs="Arial"/>
          <w:sz w:val="24"/>
          <w:szCs w:val="24"/>
        </w:rPr>
      </w:pPr>
    </w:p>
    <w:p w:rsidR="00895811" w:rsidRDefault="00895811" w:rsidP="005A6C1B">
      <w:pPr>
        <w:pStyle w:val="NoSpacing"/>
        <w:rPr>
          <w:rFonts w:ascii="Arial" w:hAnsi="Arial" w:cs="Arial"/>
          <w:sz w:val="24"/>
          <w:szCs w:val="24"/>
        </w:rPr>
      </w:pPr>
      <w:proofErr w:type="gramStart"/>
      <w:r>
        <w:rPr>
          <w:rFonts w:ascii="Arial" w:hAnsi="Arial" w:cs="Arial"/>
          <w:sz w:val="24"/>
          <w:szCs w:val="24"/>
        </w:rPr>
        <w:t>Component 1 – Assignment.</w:t>
      </w:r>
      <w:proofErr w:type="gramEnd"/>
      <w:r>
        <w:rPr>
          <w:rFonts w:ascii="Arial" w:hAnsi="Arial" w:cs="Arial"/>
          <w:sz w:val="24"/>
          <w:szCs w:val="24"/>
        </w:rPr>
        <w:t xml:space="preserve">  A coursework portfolio to showcase 2D and 3D </w:t>
      </w:r>
      <w:proofErr w:type="gramStart"/>
      <w:r>
        <w:rPr>
          <w:rFonts w:ascii="Arial" w:hAnsi="Arial" w:cs="Arial"/>
          <w:sz w:val="24"/>
          <w:szCs w:val="24"/>
        </w:rPr>
        <w:t>skills,</w:t>
      </w:r>
      <w:proofErr w:type="gramEnd"/>
      <w:r>
        <w:rPr>
          <w:rFonts w:ascii="Arial" w:hAnsi="Arial" w:cs="Arial"/>
          <w:sz w:val="24"/>
          <w:szCs w:val="24"/>
        </w:rPr>
        <w:t xml:space="preserve"> set by the </w:t>
      </w:r>
      <w:r w:rsidR="004B6C1F">
        <w:rPr>
          <w:rFonts w:ascii="Arial" w:hAnsi="Arial" w:cs="Arial"/>
          <w:sz w:val="24"/>
          <w:szCs w:val="24"/>
        </w:rPr>
        <w:t>SQA worth 4</w:t>
      </w:r>
      <w:r>
        <w:rPr>
          <w:rFonts w:ascii="Arial" w:hAnsi="Arial" w:cs="Arial"/>
          <w:sz w:val="24"/>
          <w:szCs w:val="24"/>
        </w:rPr>
        <w:t>0 marks.</w:t>
      </w:r>
    </w:p>
    <w:p w:rsidR="00895811" w:rsidRDefault="00895811" w:rsidP="005A6C1B">
      <w:pPr>
        <w:pStyle w:val="NoSpacing"/>
        <w:rPr>
          <w:rFonts w:ascii="Arial" w:hAnsi="Arial" w:cs="Arial"/>
          <w:sz w:val="24"/>
          <w:szCs w:val="24"/>
        </w:rPr>
      </w:pPr>
    </w:p>
    <w:p w:rsidR="00895811" w:rsidRPr="00895811" w:rsidRDefault="00895811" w:rsidP="005A6C1B">
      <w:pPr>
        <w:pStyle w:val="NoSpacing"/>
        <w:rPr>
          <w:rFonts w:ascii="Arial" w:hAnsi="Arial" w:cs="Arial"/>
          <w:sz w:val="24"/>
          <w:szCs w:val="24"/>
        </w:rPr>
      </w:pPr>
      <w:r>
        <w:rPr>
          <w:rFonts w:ascii="Arial" w:hAnsi="Arial" w:cs="Arial"/>
          <w:sz w:val="24"/>
          <w:szCs w:val="24"/>
        </w:rPr>
        <w:t>Component 2 – Question paper.  An exte</w:t>
      </w:r>
      <w:r w:rsidR="004B6C1F">
        <w:rPr>
          <w:rFonts w:ascii="Arial" w:hAnsi="Arial" w:cs="Arial"/>
          <w:sz w:val="24"/>
          <w:szCs w:val="24"/>
        </w:rPr>
        <w:t>rnal exam set by the SQA worth 8</w:t>
      </w:r>
      <w:bookmarkStart w:id="0" w:name="_GoBack"/>
      <w:bookmarkEnd w:id="0"/>
      <w:r>
        <w:rPr>
          <w:rFonts w:ascii="Arial" w:hAnsi="Arial" w:cs="Arial"/>
          <w:sz w:val="24"/>
          <w:szCs w:val="24"/>
        </w:rPr>
        <w:t>0 marks.</w:t>
      </w:r>
    </w:p>
    <w:p w:rsidR="005A6C1B" w:rsidRDefault="005A6C1B" w:rsidP="005A6C1B">
      <w:pPr>
        <w:pStyle w:val="NoSpacing"/>
        <w:rPr>
          <w:rFonts w:ascii="Arial" w:hAnsi="Arial" w:cs="Arial"/>
          <w:b/>
          <w:sz w:val="24"/>
          <w:szCs w:val="24"/>
        </w:rPr>
      </w:pPr>
    </w:p>
    <w:p w:rsidR="005A6C1B" w:rsidRDefault="005A6C1B" w:rsidP="005A6C1B">
      <w:pPr>
        <w:pStyle w:val="NoSpacing"/>
        <w:rPr>
          <w:rFonts w:ascii="Arial" w:hAnsi="Arial" w:cs="Arial"/>
          <w:b/>
          <w:sz w:val="24"/>
          <w:szCs w:val="24"/>
        </w:rPr>
      </w:pPr>
      <w:r>
        <w:rPr>
          <w:rFonts w:ascii="Arial" w:hAnsi="Arial" w:cs="Arial"/>
          <w:b/>
          <w:sz w:val="24"/>
          <w:szCs w:val="24"/>
        </w:rPr>
        <w:t>HOMEWORK</w:t>
      </w:r>
    </w:p>
    <w:p w:rsidR="005A6C1B" w:rsidRDefault="005A6C1B" w:rsidP="005A6C1B">
      <w:pPr>
        <w:pStyle w:val="NoSpacing"/>
        <w:rPr>
          <w:rFonts w:ascii="Arial" w:hAnsi="Arial" w:cs="Arial"/>
          <w:b/>
          <w:sz w:val="24"/>
          <w:szCs w:val="24"/>
        </w:rPr>
      </w:pPr>
    </w:p>
    <w:p w:rsidR="005A6C1B" w:rsidRPr="00895811" w:rsidRDefault="00895811" w:rsidP="005A6C1B">
      <w:pPr>
        <w:pStyle w:val="NoSpacing"/>
        <w:rPr>
          <w:rFonts w:ascii="Arial" w:hAnsi="Arial" w:cs="Arial"/>
          <w:sz w:val="24"/>
          <w:szCs w:val="24"/>
        </w:rPr>
      </w:pPr>
      <w:r>
        <w:rPr>
          <w:rFonts w:ascii="Arial" w:hAnsi="Arial" w:cs="Arial"/>
          <w:sz w:val="24"/>
          <w:szCs w:val="24"/>
        </w:rPr>
        <w:t>Homework will be distributed as course topics allow</w:t>
      </w:r>
      <w:r w:rsidR="00343969">
        <w:rPr>
          <w:rFonts w:ascii="Arial" w:hAnsi="Arial" w:cs="Arial"/>
          <w:sz w:val="24"/>
          <w:szCs w:val="24"/>
        </w:rPr>
        <w:t xml:space="preserve">, averaging about </w:t>
      </w:r>
      <w:r>
        <w:rPr>
          <w:rFonts w:ascii="Arial" w:hAnsi="Arial" w:cs="Arial"/>
          <w:sz w:val="24"/>
          <w:szCs w:val="24"/>
        </w:rPr>
        <w:t xml:space="preserve">30 minutes per week.  </w:t>
      </w:r>
      <w:r w:rsidR="00343969">
        <w:rPr>
          <w:rFonts w:ascii="Arial" w:hAnsi="Arial" w:cs="Arial"/>
          <w:sz w:val="24"/>
          <w:szCs w:val="24"/>
        </w:rPr>
        <w:t>Homework will be handed out at least one week before it is due in, to give pupils the opportunity to analyse the task and clarify any queries.</w:t>
      </w:r>
    </w:p>
    <w:p w:rsidR="005A6C1B" w:rsidRDefault="005A6C1B" w:rsidP="005A6C1B">
      <w:pPr>
        <w:pStyle w:val="NoSpacing"/>
        <w:rPr>
          <w:rFonts w:ascii="Arial" w:hAnsi="Arial" w:cs="Arial"/>
          <w:b/>
          <w:sz w:val="24"/>
          <w:szCs w:val="24"/>
        </w:rPr>
      </w:pPr>
    </w:p>
    <w:p w:rsidR="005A6C1B" w:rsidRDefault="005A6C1B" w:rsidP="005A6C1B">
      <w:pPr>
        <w:pStyle w:val="NoSpacing"/>
        <w:rPr>
          <w:rFonts w:ascii="Arial" w:hAnsi="Arial" w:cs="Arial"/>
          <w:b/>
          <w:sz w:val="24"/>
          <w:szCs w:val="24"/>
        </w:rPr>
      </w:pPr>
      <w:r>
        <w:rPr>
          <w:rFonts w:ascii="Arial" w:hAnsi="Arial" w:cs="Arial"/>
          <w:b/>
          <w:sz w:val="24"/>
          <w:szCs w:val="24"/>
        </w:rPr>
        <w:t>ENTRY REQUIREMENTS</w:t>
      </w:r>
    </w:p>
    <w:p w:rsidR="005A6C1B" w:rsidRDefault="005A6C1B" w:rsidP="005A6C1B">
      <w:pPr>
        <w:pStyle w:val="NoSpacing"/>
        <w:rPr>
          <w:rFonts w:ascii="Arial" w:hAnsi="Arial" w:cs="Arial"/>
          <w:b/>
          <w:sz w:val="24"/>
          <w:szCs w:val="24"/>
        </w:rPr>
      </w:pPr>
    </w:p>
    <w:p w:rsidR="00343969" w:rsidRPr="00343969" w:rsidRDefault="00343969" w:rsidP="005A6C1B">
      <w:pPr>
        <w:pStyle w:val="NoSpacing"/>
        <w:rPr>
          <w:rFonts w:ascii="Arial" w:hAnsi="Arial" w:cs="Arial"/>
          <w:sz w:val="24"/>
          <w:szCs w:val="24"/>
        </w:rPr>
      </w:pPr>
      <w:r>
        <w:rPr>
          <w:rFonts w:ascii="Arial" w:hAnsi="Arial" w:cs="Arial"/>
          <w:sz w:val="24"/>
          <w:szCs w:val="24"/>
        </w:rPr>
        <w:t>Entry to the National 5 course is open to students who have a National 4 in Graphic Communication.</w:t>
      </w:r>
    </w:p>
    <w:sectPr w:rsidR="00343969" w:rsidRPr="00343969" w:rsidSect="005A6C1B">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C1B"/>
    <w:rsid w:val="002D62E7"/>
    <w:rsid w:val="00343969"/>
    <w:rsid w:val="004B6C1F"/>
    <w:rsid w:val="005A6C1B"/>
    <w:rsid w:val="00895811"/>
    <w:rsid w:val="008F7872"/>
    <w:rsid w:val="00EE31DF"/>
    <w:rsid w:val="00FC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C1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6C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 Beverley</dc:creator>
  <cp:lastModifiedBy>Clark, Beverley</cp:lastModifiedBy>
  <cp:revision>2</cp:revision>
  <dcterms:created xsi:type="dcterms:W3CDTF">2018-03-04T22:21:00Z</dcterms:created>
  <dcterms:modified xsi:type="dcterms:W3CDTF">2018-03-04T22:21:00Z</dcterms:modified>
</cp:coreProperties>
</file>