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50" w:rsidRPr="00372C50" w:rsidRDefault="00372C50" w:rsidP="00372C50">
      <w:pPr>
        <w:rPr>
          <w:b/>
          <w:sz w:val="32"/>
          <w:szCs w:val="32"/>
        </w:rPr>
      </w:pPr>
      <w:r w:rsidRPr="00372C50">
        <w:rPr>
          <w:b/>
          <w:sz w:val="32"/>
          <w:szCs w:val="32"/>
        </w:rPr>
        <w:t>N5 Fashion &amp; Textile Technology</w:t>
      </w:r>
    </w:p>
    <w:p w:rsidR="00372C50" w:rsidRDefault="00372C50" w:rsidP="00372C50">
      <w:r>
        <w:t>This is a practical course and will therefore incur a £25 charge</w:t>
      </w:r>
    </w:p>
    <w:p w:rsidR="00372C50" w:rsidRDefault="00372C50" w:rsidP="00372C50">
      <w:r>
        <w:t>The course helps candidates develop an understanding of textile properties, characteristics and technologies, item development, fashion/textile trends and factors that affect fashion/textile choice. Particular emphasis is placed on the development of practical skills and textile construction techniques to make detailed fashion/textile items, to an appropriate standard of quality.</w:t>
      </w:r>
    </w:p>
    <w:p w:rsidR="00372C50" w:rsidRDefault="00372C50"/>
    <w:p w:rsidR="00C6344F" w:rsidRDefault="00C6344F">
      <w:r>
        <w:t xml:space="preserve">Candidates will demonstrate relevant knowledge and understanding, and apply this to planning, making and evaluating fashion/textile items. </w:t>
      </w:r>
    </w:p>
    <w:p w:rsidR="00C6344F" w:rsidRDefault="00C6344F">
      <w:r>
        <w:t xml:space="preserve">Candidates will develop: </w:t>
      </w:r>
    </w:p>
    <w:p w:rsidR="00C6344F" w:rsidRDefault="00C6344F">
      <w:r>
        <w:sym w:font="Symbol" w:char="F0A8"/>
      </w:r>
      <w:r>
        <w:t xml:space="preserve"> </w:t>
      </w:r>
      <w:proofErr w:type="gramStart"/>
      <w:r>
        <w:t>detailed</w:t>
      </w:r>
      <w:proofErr w:type="gramEnd"/>
      <w:r>
        <w:t xml:space="preserve"> knowledge of textile properties and characteristics </w:t>
      </w:r>
    </w:p>
    <w:p w:rsidR="00C6344F" w:rsidRDefault="00C6344F">
      <w:r>
        <w:sym w:font="Symbol" w:char="F0A8"/>
      </w:r>
      <w:r>
        <w:t xml:space="preserve"> </w:t>
      </w:r>
      <w:proofErr w:type="gramStart"/>
      <w:r>
        <w:t>detailed</w:t>
      </w:r>
      <w:proofErr w:type="gramEnd"/>
      <w:r>
        <w:t xml:space="preserve"> textile construction techniques </w:t>
      </w:r>
    </w:p>
    <w:p w:rsidR="00C6344F" w:rsidRDefault="00C6344F">
      <w:r>
        <w:sym w:font="Symbol" w:char="F0A8"/>
      </w:r>
      <w:r>
        <w:t xml:space="preserve"> </w:t>
      </w:r>
      <w:proofErr w:type="gramStart"/>
      <w:r>
        <w:t>detailed</w:t>
      </w:r>
      <w:proofErr w:type="gramEnd"/>
      <w:r>
        <w:t xml:space="preserve"> understanding of factors that influence fashion/textile choices </w:t>
      </w:r>
    </w:p>
    <w:p w:rsidR="00C6344F" w:rsidRDefault="00C6344F">
      <w:r>
        <w:sym w:font="Symbol" w:char="F0A8"/>
      </w:r>
      <w:r>
        <w:t xml:space="preserve"> </w:t>
      </w:r>
      <w:proofErr w:type="gramStart"/>
      <w:r>
        <w:t>detailed</w:t>
      </w:r>
      <w:proofErr w:type="gramEnd"/>
      <w:r>
        <w:t xml:space="preserve"> understanding of fashion/textile trends </w:t>
      </w:r>
    </w:p>
    <w:p w:rsidR="00C6344F" w:rsidRDefault="00C6344F">
      <w:r>
        <w:sym w:font="Symbol" w:char="F0A8"/>
      </w:r>
      <w:r>
        <w:t xml:space="preserve"> </w:t>
      </w:r>
      <w:proofErr w:type="gramStart"/>
      <w:r>
        <w:t>the</w:t>
      </w:r>
      <w:proofErr w:type="gramEnd"/>
      <w:r>
        <w:t xml:space="preserve"> ability to plan and make detailed fashion/textile items </w:t>
      </w:r>
    </w:p>
    <w:p w:rsidR="00C6344F" w:rsidRDefault="00C6344F">
      <w:r>
        <w:sym w:font="Symbol" w:char="F0A8"/>
      </w:r>
      <w:r>
        <w:t xml:space="preserve"> </w:t>
      </w:r>
      <w:proofErr w:type="gramStart"/>
      <w:r>
        <w:t>the</w:t>
      </w:r>
      <w:proofErr w:type="gramEnd"/>
      <w:r>
        <w:t xml:space="preserve"> ability to select, set up, adjust and use relevant tools and equipment safely and correctly </w:t>
      </w:r>
    </w:p>
    <w:p w:rsidR="00C6344F" w:rsidRDefault="00C6344F">
      <w:r>
        <w:sym w:font="Symbol" w:char="F0A8"/>
      </w:r>
      <w:r>
        <w:t xml:space="preserve"> </w:t>
      </w:r>
      <w:proofErr w:type="gramStart"/>
      <w:r>
        <w:t>detailed</w:t>
      </w:r>
      <w:proofErr w:type="gramEnd"/>
      <w:r>
        <w:t xml:space="preserve"> investigation, evaluation and presentation skills </w:t>
      </w:r>
    </w:p>
    <w:p w:rsidR="00C6344F" w:rsidRDefault="00C6344F"/>
    <w:p w:rsidR="00372C50" w:rsidRPr="00372C50" w:rsidRDefault="00C6344F">
      <w:pPr>
        <w:rPr>
          <w:b/>
        </w:rPr>
      </w:pPr>
      <w:r w:rsidRPr="00372C50">
        <w:rPr>
          <w:b/>
        </w:rPr>
        <w:t xml:space="preserve">Course assessment structure: assignment and practical activity </w:t>
      </w:r>
    </w:p>
    <w:p w:rsidR="00372C50" w:rsidRDefault="00C6344F">
      <w:r>
        <w:t xml:space="preserve">Assignment 50 marks </w:t>
      </w:r>
    </w:p>
    <w:p w:rsidR="00372C50" w:rsidRDefault="00C6344F">
      <w:r>
        <w:t xml:space="preserve">Practical activity 50 marks </w:t>
      </w:r>
    </w:p>
    <w:p w:rsidR="00C6344F" w:rsidRDefault="00372C50">
      <w:r>
        <w:t>The assignment and practical activity</w:t>
      </w:r>
      <w:r w:rsidR="00C6344F">
        <w:t xml:space="preserve"> are inter-related and will be assessed using one activity. Candidates will carry out one task — designing, planning, making and evaluating a fashion/textile item — which will provide evidence for both components.</w:t>
      </w:r>
    </w:p>
    <w:p w:rsidR="00372C50" w:rsidRPr="00372C50" w:rsidRDefault="00C6344F">
      <w:pPr>
        <w:rPr>
          <w:b/>
        </w:rPr>
      </w:pPr>
      <w:r w:rsidRPr="00372C50">
        <w:rPr>
          <w:b/>
        </w:rPr>
        <w:t>Course assessment structure: question paper</w:t>
      </w:r>
    </w:p>
    <w:p w:rsidR="00372C50" w:rsidRDefault="00C6344F">
      <w:r>
        <w:t xml:space="preserve">Question paper 30 marks </w:t>
      </w:r>
      <w:bookmarkStart w:id="0" w:name="_GoBack"/>
      <w:bookmarkEnd w:id="0"/>
    </w:p>
    <w:p w:rsidR="00C6344F" w:rsidRDefault="00C6344F">
      <w:r>
        <w:t>The purpose of this question paper is to assess candidates’ ability to integrate and apply knowledge, understanding and skills sampled from across the course.</w:t>
      </w:r>
    </w:p>
    <w:sectPr w:rsidR="00C63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4F"/>
    <w:rsid w:val="00372C50"/>
    <w:rsid w:val="00C6344F"/>
    <w:rsid w:val="00DA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D1338E68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Reilly</dc:creator>
  <cp:lastModifiedBy>Miss Reilly</cp:lastModifiedBy>
  <cp:revision>2</cp:revision>
  <dcterms:created xsi:type="dcterms:W3CDTF">2019-01-09T12:45:00Z</dcterms:created>
  <dcterms:modified xsi:type="dcterms:W3CDTF">2019-01-09T12:45:00Z</dcterms:modified>
</cp:coreProperties>
</file>